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F41A56">
      <w:pPr>
        <w:pStyle w:val="2"/>
        <w:bidi w:val="0"/>
        <w:jc w:val="center"/>
        <w:rPr>
          <w:rFonts w:hint="eastAsia"/>
          <w:lang w:val="en-US" w:eastAsia="zh-CN"/>
        </w:rPr>
      </w:pPr>
      <w:r>
        <w:rPr>
          <w:rFonts w:hint="eastAsia"/>
          <w:lang w:val="en-US" w:eastAsia="zh-CN"/>
        </w:rPr>
        <w:t>模块二 案例分析题</w:t>
      </w:r>
    </w:p>
    <w:p w14:paraId="3E4AA3A1">
      <w:pPr>
        <w:numPr>
          <w:ilvl w:val="0"/>
          <w:numId w:val="0"/>
        </w:numPr>
        <w:rPr>
          <w:rFonts w:hint="default" w:ascii="仿宋" w:hAnsi="仿宋" w:eastAsia="仿宋" w:cs="仿宋"/>
          <w:w w:val="100"/>
          <w:kern w:val="2"/>
          <w:sz w:val="24"/>
          <w:szCs w:val="24"/>
          <w:lang w:val="en-US" w:eastAsia="zh-CN"/>
        </w:rPr>
      </w:pPr>
      <w:r>
        <w:rPr>
          <w:rFonts w:hint="eastAsia" w:ascii="仿宋_GB2312" w:hAnsi="微软雅黑" w:eastAsia="仿宋_GB2312" w:cs="微软雅黑"/>
          <w:w w:val="100"/>
          <w:kern w:val="2"/>
          <w:sz w:val="24"/>
          <w:szCs w:val="24"/>
          <w:lang w:val="en-US" w:eastAsia="zh-CN"/>
        </w:rPr>
        <w:t>【</w:t>
      </w:r>
      <w:r>
        <w:rPr>
          <w:rFonts w:hint="eastAsia" w:ascii="仿宋_GB2312" w:hAnsi="微软雅黑" w:eastAsia="仿宋_GB2312" w:cs="微软雅黑"/>
          <w:b/>
          <w:bCs/>
          <w:w w:val="100"/>
          <w:kern w:val="2"/>
          <w:sz w:val="28"/>
          <w:szCs w:val="28"/>
          <w:lang w:val="en-US" w:eastAsia="zh-CN"/>
        </w:rPr>
        <w:t>例题一</w:t>
      </w:r>
      <w:r>
        <w:rPr>
          <w:rFonts w:hint="eastAsia" w:ascii="仿宋_GB2312" w:hAnsi="微软雅黑" w:eastAsia="仿宋_GB2312" w:cs="微软雅黑"/>
          <w:w w:val="100"/>
          <w:kern w:val="2"/>
          <w:sz w:val="24"/>
          <w:szCs w:val="24"/>
          <w:lang w:val="en-US" w:eastAsia="zh-CN"/>
        </w:rPr>
        <w:t>】</w:t>
      </w:r>
    </w:p>
    <w:p w14:paraId="42BEE2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督导老张对助理社会工作师小李开展个别督导，以下对话节选自督导过程记录：</w:t>
      </w:r>
    </w:p>
    <w:p w14:paraId="093A03D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老张：“小李，上次督导时我们谈了计划对王女士夫妇开展家庭社会工作服务，目前进展得怎么样?”</w:t>
      </w:r>
    </w:p>
    <w:p w14:paraId="694035F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小李：“我给他们打电话约定了第一次会谈的时间和地点，做好了会谈准备，初次会谈时，我首先介绍了自己和咱们社会工作站的基本情况，接着初步评估了他们的问题，感觉他们挺信任我的，我在介入前还需要做哪些工作呢?”</w:t>
      </w:r>
    </w:p>
    <w:p w14:paraId="1B83009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老张：“听起来你已经完成了不少任务，在介入前确实还有一些工作需要开展，具体包括......除此之外，你觉得还有什么地方需要改进呢?”</w:t>
      </w:r>
    </w:p>
    <w:p w14:paraId="75BA7CE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小李：“噢，怪不得我总觉得少做了点什么，我在评估时主要听了王女士的讲述，这样是不是不够呢?”</w:t>
      </w:r>
    </w:p>
    <w:p w14:paraId="1A26A92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老张：“确实不够，我们也要聆听其他家庭成员的讲述，还要观察王女士夫妇之间的交流，以及他们与周围环境的互动等，这样才能更准确地把握他们的真实问题和需要，我们要认识到每个家庭都是独特的，应从服务对象的现实处境出发。此外，我们既要关注服务对象当前的需要，又要关注长远的要求。”</w:t>
      </w:r>
    </w:p>
    <w:p w14:paraId="7C902F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小李：“好的，我会注意这些原则。我请教了很多同事，准备制定服务计划，对于服务，您还有什么提醒吗?”</w:t>
      </w:r>
    </w:p>
    <w:p w14:paraId="504159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老张：“你做了这些功课很好，不过要注意鼓励王女士夫妇参与到解决问题的过程中来。”</w:t>
      </w:r>
    </w:p>
    <w:p w14:paraId="1CC81E4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问题：</w:t>
      </w:r>
    </w:p>
    <w:p w14:paraId="0B4C9AC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1.按照家庭社会工作的实施步骤，小李在介入阶段前已完成哪些任务?还应完成哪些任务?</w:t>
      </w:r>
    </w:p>
    <w:p w14:paraId="33EADE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2.分析说明老张的建议体现了家庭社会工作的哪些基本原则。</w:t>
      </w:r>
    </w:p>
    <w:p w14:paraId="66B40DC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p>
    <w:p w14:paraId="33E7CBA8">
      <w:pPr>
        <w:numPr>
          <w:ilvl w:val="0"/>
          <w:numId w:val="0"/>
        </w:numPr>
        <w:rPr>
          <w:rFonts w:hint="eastAsia" w:ascii="仿宋_GB2312" w:hAnsi="微软雅黑" w:eastAsia="仿宋_GB2312" w:cs="微软雅黑"/>
          <w:w w:val="100"/>
          <w:kern w:val="2"/>
          <w:sz w:val="24"/>
          <w:szCs w:val="24"/>
          <w:lang w:val="en-US" w:eastAsia="zh-CN"/>
        </w:rPr>
      </w:pPr>
    </w:p>
    <w:p w14:paraId="62E62568">
      <w:pPr>
        <w:numPr>
          <w:ilvl w:val="0"/>
          <w:numId w:val="0"/>
        </w:numPr>
        <w:rPr>
          <w:rFonts w:hint="eastAsia" w:ascii="仿宋_GB2312" w:hAnsi="微软雅黑" w:eastAsia="仿宋_GB2312" w:cs="微软雅黑"/>
          <w:w w:val="100"/>
          <w:kern w:val="2"/>
          <w:sz w:val="24"/>
          <w:szCs w:val="24"/>
          <w:lang w:val="en-US" w:eastAsia="zh-CN"/>
        </w:rPr>
      </w:pPr>
    </w:p>
    <w:p w14:paraId="1EAB0F0C">
      <w:pPr>
        <w:numPr>
          <w:ilvl w:val="0"/>
          <w:numId w:val="0"/>
        </w:numPr>
        <w:rPr>
          <w:rFonts w:hint="eastAsia" w:ascii="仿宋_GB2312" w:hAnsi="微软雅黑" w:eastAsia="仿宋_GB2312" w:cs="微软雅黑"/>
          <w:w w:val="100"/>
          <w:kern w:val="2"/>
          <w:sz w:val="24"/>
          <w:szCs w:val="24"/>
          <w:lang w:val="en-US" w:eastAsia="zh-CN"/>
        </w:rPr>
      </w:pPr>
    </w:p>
    <w:p w14:paraId="5327FF85">
      <w:pPr>
        <w:numPr>
          <w:ilvl w:val="0"/>
          <w:numId w:val="0"/>
        </w:numPr>
        <w:rPr>
          <w:rFonts w:hint="default" w:ascii="仿宋" w:hAnsi="仿宋" w:eastAsia="仿宋" w:cs="仿宋"/>
          <w:w w:val="100"/>
          <w:kern w:val="2"/>
          <w:sz w:val="24"/>
          <w:szCs w:val="24"/>
          <w:lang w:val="en-US" w:eastAsia="zh-CN"/>
        </w:rPr>
      </w:pPr>
      <w:r>
        <w:rPr>
          <w:rFonts w:hint="eastAsia" w:ascii="仿宋_GB2312" w:hAnsi="微软雅黑" w:eastAsia="仿宋_GB2312" w:cs="微软雅黑"/>
          <w:w w:val="100"/>
          <w:kern w:val="2"/>
          <w:sz w:val="24"/>
          <w:szCs w:val="24"/>
          <w:lang w:val="en-US" w:eastAsia="zh-CN"/>
        </w:rPr>
        <w:t>【</w:t>
      </w:r>
      <w:r>
        <w:rPr>
          <w:rFonts w:hint="eastAsia" w:ascii="仿宋_GB2312" w:hAnsi="微软雅黑" w:eastAsia="仿宋_GB2312" w:cs="微软雅黑"/>
          <w:b/>
          <w:bCs/>
          <w:w w:val="100"/>
          <w:kern w:val="2"/>
          <w:sz w:val="28"/>
          <w:szCs w:val="28"/>
          <w:lang w:val="en-US" w:eastAsia="zh-CN"/>
        </w:rPr>
        <w:t>例题二</w:t>
      </w:r>
      <w:r>
        <w:rPr>
          <w:rFonts w:hint="eastAsia" w:ascii="仿宋_GB2312" w:hAnsi="微软雅黑" w:eastAsia="仿宋_GB2312" w:cs="微软雅黑"/>
          <w:w w:val="100"/>
          <w:kern w:val="2"/>
          <w:sz w:val="24"/>
          <w:szCs w:val="24"/>
          <w:lang w:val="en-US" w:eastAsia="zh-CN"/>
        </w:rPr>
        <w:t>】</w:t>
      </w:r>
    </w:p>
    <w:p w14:paraId="1FA071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某社区新成立了一个社会工作服务中心，刚入驻社会工作服务中心工作的小陈主要负责社区内老年人的服务工作。但小陈对社区的情况并不熟悉，为进一步了解社区整体情况以及社区老年人的生活现状，社会工作者小陈采取问卷、走访等多种形式进行调查。调查发现该社区人口流动率相对较低，大多是居住很久的老街坊邻居，彼此熟悉，社区邻里关系比较和谐融洽，但社区老龄化程度偏高，老年人占总人口比例比较大。小陈在走访社区老年人的过程中，发现很多老年人生活方式单一，“宅”在家里的时间偏多，有的老年人认为自己年纪大了，行动不方便，还受“三高”疾病的困扰，出门太困难或麻烦。有的则反映是因为社区没有适合老年人的活动场所或者休闲娱乐项目，出门也很无聊，所以干脆就不出门了。除此之外，小陈还发现社区存在不少有特殊困境的老人，比如无经济来源，生活十分拮据甚至困难；或者受子女嫌弃、忽视甚至虐待。在了解所在社区老年人的整体情况后，小陈计划对社区老年人进行服务介入，以改善社区老年人的现状。</w:t>
      </w:r>
    </w:p>
    <w:p w14:paraId="1A4CB8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问题：</w:t>
      </w:r>
    </w:p>
    <w:p w14:paraId="7FC7179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1.在以上材料中，社会工作者小陈所在的社区反映了老年人的哪些需求？</w:t>
      </w:r>
    </w:p>
    <w:p w14:paraId="12687C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2.假设从社区支持网络的构建角度出发，社会工作者小陈该如何满足社区老年人的需求？</w:t>
      </w:r>
    </w:p>
    <w:p w14:paraId="6989F9BC">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default" w:ascii="仿宋" w:hAnsi="仿宋" w:eastAsia="仿宋" w:cs="仿宋"/>
          <w:w w:val="100"/>
          <w:kern w:val="2"/>
          <w:sz w:val="24"/>
          <w:szCs w:val="24"/>
          <w:lang w:val="en-US" w:eastAsia="zh-CN"/>
        </w:rPr>
      </w:pPr>
      <w:r>
        <w:rPr>
          <w:rFonts w:hint="eastAsia" w:ascii="仿宋_GB2312" w:hAnsi="微软雅黑" w:eastAsia="仿宋_GB2312" w:cs="微软雅黑"/>
          <w:w w:val="100"/>
          <w:kern w:val="2"/>
          <w:sz w:val="24"/>
          <w:szCs w:val="24"/>
          <w:lang w:val="en-US" w:eastAsia="zh-CN"/>
        </w:rPr>
        <w:t>【</w:t>
      </w:r>
      <w:r>
        <w:rPr>
          <w:rFonts w:hint="eastAsia" w:ascii="仿宋_GB2312" w:hAnsi="微软雅黑" w:eastAsia="仿宋_GB2312" w:cs="微软雅黑"/>
          <w:b/>
          <w:bCs/>
          <w:w w:val="100"/>
          <w:kern w:val="2"/>
          <w:sz w:val="28"/>
          <w:szCs w:val="28"/>
          <w:lang w:val="en-US" w:eastAsia="zh-CN"/>
        </w:rPr>
        <w:t>例题三</w:t>
      </w:r>
      <w:r>
        <w:rPr>
          <w:rFonts w:hint="eastAsia" w:ascii="仿宋_GB2312" w:hAnsi="微软雅黑" w:eastAsia="仿宋_GB2312" w:cs="微软雅黑"/>
          <w:w w:val="100"/>
          <w:kern w:val="2"/>
          <w:sz w:val="24"/>
          <w:szCs w:val="24"/>
          <w:lang w:val="en-US" w:eastAsia="zh-CN"/>
        </w:rPr>
        <w:t>】</w:t>
      </w:r>
    </w:p>
    <w:p w14:paraId="1E2908B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A社区发生了几起虐待儿童事件，社会工作服务机构应邀进驻该社区开展儿童保护服务。社会工作者通过入户走访，了解是否存在育儿行为不当，儿童照料缺失，家庭经济困难以及家庭关系紧张等情况，采用“红(高风险)——黄(中风险)——绿(低风险)”三色法对不同家庭进行标识；针对存在风险的家庭，组织社区志愿者定期上门了解近况；在社区张贴海报，宣传儿童保护知识；为存在不当育儿行为的家长开展亲职教育服务。</w:t>
      </w:r>
    </w:p>
    <w:p w14:paraId="246343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小江是高风险家庭的儿童，自从母亲去世后，他经常遭到父亲酒后殴打。某日，社区志愿者向社会工作者报告，小江又被父亲打了，这次情况特别严重，他被打得意识不清。社会工作者接到报告后，立即赶到小江家中，拨打“120”并护送他去医院紧急救治。</w:t>
      </w:r>
    </w:p>
    <w:p w14:paraId="437D432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问题:</w:t>
      </w:r>
    </w:p>
    <w:p w14:paraId="608C7FD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1.分析社会工作者在本案例中开展了哪些方面的预防服务。</w:t>
      </w:r>
    </w:p>
    <w:p w14:paraId="658A6C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2.在本案例中，社会工作者还应采取哪些危机干预措施?</w:t>
      </w:r>
    </w:p>
    <w:p w14:paraId="125935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_GB2312" w:hAnsi="微软雅黑" w:eastAsia="仿宋_GB2312" w:cs="微软雅黑"/>
          <w:w w:val="100"/>
          <w:kern w:val="2"/>
          <w:sz w:val="24"/>
          <w:szCs w:val="24"/>
          <w:lang w:val="en-US" w:eastAsia="zh-CN"/>
        </w:rPr>
        <w:t>【</w:t>
      </w:r>
      <w:r>
        <w:rPr>
          <w:rFonts w:hint="eastAsia" w:ascii="仿宋_GB2312" w:hAnsi="微软雅黑" w:eastAsia="仿宋_GB2312" w:cs="微软雅黑"/>
          <w:b/>
          <w:bCs/>
          <w:w w:val="100"/>
          <w:kern w:val="2"/>
          <w:sz w:val="28"/>
          <w:szCs w:val="28"/>
          <w:lang w:val="en-US" w:eastAsia="zh-CN"/>
        </w:rPr>
        <w:t>例题四</w:t>
      </w:r>
      <w:r>
        <w:rPr>
          <w:rFonts w:hint="eastAsia" w:ascii="仿宋_GB2312" w:hAnsi="微软雅黑" w:eastAsia="仿宋_GB2312" w:cs="微软雅黑"/>
          <w:w w:val="100"/>
          <w:kern w:val="2"/>
          <w:sz w:val="24"/>
          <w:szCs w:val="24"/>
          <w:lang w:val="en-US" w:eastAsia="zh-CN"/>
        </w:rPr>
        <w:t>】</w:t>
      </w:r>
    </w:p>
    <w:p w14:paraId="0D22C0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在刑事案件发案率上升、警力严重不足地情况下，为了改变社区警务工作由民警孤军奋战的局面，A市E派出所成立了D社区警务理事会，与相关部门建立联动、协动机制，开辟了社区安全服务的新模式。据了解,该社区内常住人口有 283 户,出租私房 186 间,外来人员5000 多人，长期以来该社区治安防范工作一直由1名民警和5名护区巡防队员承担，有限的警力难以胜任日益复杂的社区治安状况，而群众参与社会治安防范工作的积极性也没有得到充分发挥。对此，E派出所更新观念，提出了成立社区警务理事会地设想。在组建D社区警务理事会改变了以往社区治安工作代表多是企业老板、人大代表、政协委员、国家干部的做法，警务理事由社区热心治安工作、有正义感的群众担任，以便及时将治安防范信息传到社区各个角落。D社区警务理事会还定期开展民意调查，召开社区会议，向群众公布警务工作，共商治安防范对策,并建立社区矛盾调解机制，将社区民事纠纷化解在基层，促进居民们和睦相处。</w:t>
      </w:r>
    </w:p>
    <w:p w14:paraId="2BABE1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参赛选手任务：</w:t>
      </w:r>
    </w:p>
    <w:p w14:paraId="3BC6A7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1.依据本案例，谈谈社区治安的含义及特点。</w:t>
      </w:r>
    </w:p>
    <w:p w14:paraId="2176DDB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2.从本案分析，谈谈该案例采用了社区治安综合治理中的哪些原则。</w:t>
      </w:r>
    </w:p>
    <w:p w14:paraId="37DA7D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_GB2312" w:hAnsi="微软雅黑" w:eastAsia="仿宋_GB2312" w:cs="微软雅黑"/>
          <w:w w:val="100"/>
          <w:kern w:val="2"/>
          <w:sz w:val="24"/>
          <w:szCs w:val="24"/>
          <w:lang w:val="en-US" w:eastAsia="zh-CN"/>
        </w:rPr>
        <w:t>【</w:t>
      </w:r>
      <w:r>
        <w:rPr>
          <w:rFonts w:hint="eastAsia" w:ascii="仿宋_GB2312" w:hAnsi="微软雅黑" w:eastAsia="仿宋_GB2312" w:cs="微软雅黑"/>
          <w:b/>
          <w:bCs/>
          <w:w w:val="100"/>
          <w:kern w:val="2"/>
          <w:sz w:val="28"/>
          <w:szCs w:val="28"/>
          <w:lang w:val="en-US" w:eastAsia="zh-CN"/>
        </w:rPr>
        <w:t>例题五</w:t>
      </w:r>
      <w:r>
        <w:rPr>
          <w:rFonts w:hint="eastAsia" w:ascii="仿宋_GB2312" w:hAnsi="微软雅黑" w:eastAsia="仿宋_GB2312" w:cs="微软雅黑"/>
          <w:w w:val="100"/>
          <w:kern w:val="2"/>
          <w:sz w:val="24"/>
          <w:szCs w:val="24"/>
          <w:lang w:val="en-US" w:eastAsia="zh-CN"/>
        </w:rPr>
        <w:t>】</w:t>
      </w:r>
    </w:p>
    <w:p w14:paraId="5BC9AA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某居民小区位于本市城乡结合部，小区内有住户1840户，长住居民5300多人,基本上都是由农民回城的人员、动迁人员和外地入住人员组成。小区人员有三大特点:一是无业和生活困难的居民多;二是六十岁以上的老人多;三是外来人员多。小区接上级综合治理部门的通知，要求在小区各楼道内安装电子防盗门。然而有的居民认为，外来人员多的楼道，安装防盗门的实际意义和效果不大;有的居民觉得经济困难，拿不出钱来安装;还有人顾虑,防盗门质量不一定有保障,等等。面对不少居民都拒绝安装电子防盗门的情况,社工如何将该项工作顺利推进。</w:t>
      </w:r>
    </w:p>
    <w:p w14:paraId="26FF5B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参赛选手任务：</w:t>
      </w:r>
    </w:p>
    <w:p w14:paraId="5F8ADA9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1.上述案例属于社区社会工作的哪个范畴，试分析部分居民拒绝安装电子防盗门的深层原因是什么。</w:t>
      </w:r>
    </w:p>
    <w:p w14:paraId="6DC375C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2.社工应采取什么样的介入方法,帮助社区有效推进工作开展</w:t>
      </w:r>
    </w:p>
    <w:p w14:paraId="4C352E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_GB2312" w:hAnsi="微软雅黑" w:eastAsia="仿宋_GB2312" w:cs="微软雅黑"/>
          <w:w w:val="100"/>
          <w:kern w:val="2"/>
          <w:sz w:val="24"/>
          <w:szCs w:val="24"/>
          <w:lang w:val="en-US" w:eastAsia="zh-CN"/>
        </w:rPr>
        <w:t>【</w:t>
      </w:r>
      <w:r>
        <w:rPr>
          <w:rFonts w:hint="eastAsia" w:ascii="仿宋_GB2312" w:hAnsi="微软雅黑" w:eastAsia="仿宋_GB2312" w:cs="微软雅黑"/>
          <w:b/>
          <w:bCs/>
          <w:w w:val="100"/>
          <w:kern w:val="2"/>
          <w:sz w:val="28"/>
          <w:szCs w:val="28"/>
          <w:lang w:val="en-US" w:eastAsia="zh-CN"/>
        </w:rPr>
        <w:t>例题六</w:t>
      </w:r>
      <w:r>
        <w:rPr>
          <w:rFonts w:hint="eastAsia" w:ascii="仿宋_GB2312" w:hAnsi="微软雅黑" w:eastAsia="仿宋_GB2312" w:cs="微软雅黑"/>
          <w:w w:val="100"/>
          <w:kern w:val="2"/>
          <w:sz w:val="24"/>
          <w:szCs w:val="24"/>
          <w:lang w:val="en-US" w:eastAsia="zh-CN"/>
        </w:rPr>
        <w:t>】</w:t>
      </w:r>
    </w:p>
    <w:p w14:paraId="384098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刘先生曾是一家公司的销售员，在经历一次车祸后失去了双腿。妻子是一家大公司的职员，有着丰厚的收入，儿子学习成绩优异，懂事。刘先生的母亲照顾他的生活起居，而母亲年老体弱，照顾儿子也显得吃力。妻子工作非常忙，没有时间照顾丈夫，而社区中又不能提供生活照顾和康复服务。一年来，刘先生一直待在家里，情绪很容易激动，经常一个人偷偷地哭。刘先生原本是一个性格开朗、爱说爱笑、喜欢与人交往的人，经历了这次创伤之后，不再和以前的朋友和同事来往，也很少说话，整个人很沉默。妻子看到丈夫变得越来越孤独，前来求助社会工作者。</w:t>
      </w:r>
    </w:p>
    <w:p w14:paraId="130932E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问题：</w:t>
      </w:r>
    </w:p>
    <w:p w14:paraId="5CA23A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rPr>
      </w:pPr>
      <w:r>
        <w:rPr>
          <w:rFonts w:hint="eastAsia" w:ascii="仿宋" w:hAnsi="仿宋" w:eastAsia="仿宋" w:cs="仿宋"/>
          <w:w w:val="100"/>
          <w:kern w:val="2"/>
          <w:sz w:val="24"/>
          <w:szCs w:val="24"/>
          <w:lang w:val="en-US" w:eastAsia="zh-CN"/>
        </w:rPr>
        <w:t>1.请你分析刘先生面临的困境有哪些?</w:t>
      </w:r>
    </w:p>
    <w:p w14:paraId="6742F5F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rPr>
      </w:pPr>
      <w:r>
        <w:rPr>
          <w:rFonts w:hint="eastAsia" w:ascii="仿宋" w:hAnsi="仿宋" w:eastAsia="仿宋" w:cs="仿宋"/>
          <w:w w:val="100"/>
          <w:kern w:val="2"/>
          <w:sz w:val="24"/>
          <w:szCs w:val="24"/>
          <w:lang w:val="en-US" w:eastAsia="zh-CN"/>
        </w:rPr>
        <w:t>2.作为社会工作者，对刘先生可以采取哪些辅导策略?</w:t>
      </w:r>
    </w:p>
    <w:p w14:paraId="4DB5AED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_GB2312" w:hAnsi="微软雅黑" w:eastAsia="仿宋_GB2312" w:cs="微软雅黑"/>
          <w:w w:val="100"/>
          <w:kern w:val="2"/>
          <w:sz w:val="24"/>
          <w:szCs w:val="24"/>
          <w:lang w:val="en-US" w:eastAsia="zh-CN"/>
        </w:rPr>
      </w:pPr>
      <w:r>
        <w:rPr>
          <w:rFonts w:hint="eastAsia" w:ascii="仿宋_GB2312" w:hAnsi="微软雅黑" w:eastAsia="仿宋_GB2312" w:cs="微软雅黑"/>
          <w:w w:val="100"/>
          <w:kern w:val="2"/>
          <w:sz w:val="24"/>
          <w:szCs w:val="24"/>
          <w:lang w:val="en-US" w:eastAsia="zh-CN"/>
        </w:rPr>
        <w:t>【</w:t>
      </w:r>
      <w:r>
        <w:rPr>
          <w:rFonts w:hint="eastAsia" w:ascii="仿宋_GB2312" w:hAnsi="微软雅黑" w:eastAsia="仿宋_GB2312" w:cs="微软雅黑"/>
          <w:b/>
          <w:bCs/>
          <w:w w:val="100"/>
          <w:kern w:val="2"/>
          <w:sz w:val="28"/>
          <w:szCs w:val="28"/>
          <w:lang w:val="en-US" w:eastAsia="zh-CN"/>
        </w:rPr>
        <w:t>例题七</w:t>
      </w:r>
      <w:r>
        <w:rPr>
          <w:rFonts w:hint="eastAsia" w:ascii="仿宋_GB2312" w:hAnsi="微软雅黑" w:eastAsia="仿宋_GB2312" w:cs="微软雅黑"/>
          <w:w w:val="100"/>
          <w:kern w:val="2"/>
          <w:sz w:val="24"/>
          <w:szCs w:val="24"/>
          <w:lang w:val="en-US" w:eastAsia="zh-CN"/>
        </w:rPr>
        <w:t>】</w:t>
      </w:r>
    </w:p>
    <w:p w14:paraId="3D4A839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w w:val="100"/>
          <w:kern w:val="2"/>
          <w:sz w:val="24"/>
          <w:szCs w:val="24"/>
          <w:lang w:val="en-US" w:eastAsia="zh-CN" w:bidi="ar-SA"/>
        </w:rPr>
      </w:pPr>
      <w:r>
        <w:rPr>
          <w:rFonts w:hint="eastAsia" w:ascii="仿宋" w:hAnsi="仿宋" w:eastAsia="仿宋" w:cs="仿宋"/>
          <w:w w:val="100"/>
          <w:kern w:val="2"/>
          <w:sz w:val="24"/>
          <w:szCs w:val="24"/>
          <w:lang w:val="en-US" w:eastAsia="zh-CN" w:bidi="ar-SA"/>
        </w:rPr>
        <w:t>某市居民张立，男，无工作，现年 70 岁。家住该市社区，老伴早年去世； 儿子成年后做点小本买卖，两年前离异，有一 5 岁男孩随父亲居住生活，孩子 的母亲每月给付抚养费 300 元。生活也还过得去。天有不测风云，一场大火将 儿子的小商店烧个精光，在店里守夜的儿子也被烧得皮肉模糊。经过医生的尽 力抢救，总算保住了生命，但家中的积蓄全部花光了。</w:t>
      </w:r>
    </w:p>
    <w:p w14:paraId="3BED6396">
      <w:pPr>
        <w:pStyle w:val="3"/>
        <w:spacing w:before="35" w:line="353" w:lineRule="auto"/>
        <w:ind w:left="27" w:right="205" w:firstLine="491"/>
        <w:rPr>
          <w:rFonts w:hint="eastAsia" w:ascii="仿宋" w:hAnsi="仿宋" w:eastAsia="仿宋" w:cs="仿宋"/>
          <w:w w:val="100"/>
          <w:kern w:val="2"/>
          <w:sz w:val="24"/>
          <w:szCs w:val="24"/>
          <w:lang w:val="en-US" w:eastAsia="zh-CN" w:bidi="ar-SA"/>
        </w:rPr>
      </w:pPr>
      <w:r>
        <w:rPr>
          <w:rFonts w:hint="eastAsia" w:ascii="仿宋" w:hAnsi="仿宋" w:eastAsia="仿宋" w:cs="仿宋"/>
          <w:w w:val="100"/>
          <w:kern w:val="2"/>
          <w:sz w:val="24"/>
          <w:szCs w:val="24"/>
          <w:lang w:val="en-US" w:eastAsia="zh-CN" w:bidi="ar-SA"/>
        </w:rPr>
        <w:t>当社区居委会得知这一情况后，立即派社区低保员前往张立家了解情况， 发现张立的家庭完全符合城市居民最低生活保障对象的条件，于是马上决定将 张立一家纳入“低保 ”范围。可是张立一家不知道怎么办理去最低生活保障。 问：1.假如你是案例中的社区低保员，应怎样帮助张立一家办理“低保 ”呢？</w:t>
      </w:r>
    </w:p>
    <w:p w14:paraId="27FBC951">
      <w:pPr>
        <w:pStyle w:val="3"/>
        <w:spacing w:before="35" w:line="290" w:lineRule="auto"/>
        <w:ind w:left="23" w:right="85" w:firstLine="476"/>
        <w:rPr>
          <w:rFonts w:hint="eastAsia" w:ascii="仿宋" w:hAnsi="仿宋" w:eastAsia="仿宋" w:cs="仿宋"/>
          <w:w w:val="100"/>
          <w:kern w:val="2"/>
          <w:sz w:val="24"/>
          <w:szCs w:val="24"/>
          <w:lang w:val="en-US" w:eastAsia="zh-CN" w:bidi="ar-SA"/>
        </w:rPr>
      </w:pPr>
      <w:r>
        <w:rPr>
          <w:rFonts w:hint="eastAsia" w:ascii="仿宋" w:hAnsi="仿宋" w:eastAsia="仿宋" w:cs="仿宋"/>
          <w:w w:val="100"/>
          <w:kern w:val="2"/>
          <w:sz w:val="24"/>
          <w:szCs w:val="24"/>
          <w:lang w:val="en-US" w:eastAsia="zh-CN" w:bidi="ar-SA"/>
        </w:rPr>
        <w:t>2.已知张立所在城区的低保标准是 345 元/人/月。张立一家的低保金，应全额发放还是差额发放？请计算张立一家每月应领取的低保金是多少？</w:t>
      </w:r>
    </w:p>
    <w:p w14:paraId="4CED39D3">
      <w:pPr>
        <w:pStyle w:val="3"/>
        <w:spacing w:before="35" w:line="353" w:lineRule="auto"/>
        <w:ind w:right="205"/>
        <w:rPr>
          <w:rFonts w:hint="default" w:ascii="仿宋" w:hAnsi="仿宋" w:eastAsia="仿宋" w:cs="仿宋"/>
          <w:w w:val="100"/>
          <w:kern w:val="2"/>
          <w:sz w:val="24"/>
          <w:szCs w:val="24"/>
          <w:lang w:val="en-US" w:eastAsia="zh-CN" w:bidi="ar-SA"/>
        </w:rPr>
      </w:pPr>
      <w:bookmarkStart w:id="0" w:name="_GoBack"/>
      <w:bookmarkEnd w:id="0"/>
      <w:r>
        <w:rPr>
          <w:rFonts w:hint="eastAsia" w:ascii="仿宋_GB2312" w:hAnsi="微软雅黑" w:eastAsia="仿宋_GB2312" w:cs="微软雅黑"/>
          <w:w w:val="100"/>
          <w:kern w:val="2"/>
          <w:sz w:val="24"/>
          <w:szCs w:val="24"/>
          <w:lang w:val="en-US" w:eastAsia="zh-CN"/>
        </w:rPr>
        <w:t>【</w:t>
      </w:r>
      <w:r>
        <w:rPr>
          <w:rFonts w:hint="eastAsia" w:ascii="仿宋_GB2312" w:hAnsi="微软雅黑" w:eastAsia="仿宋_GB2312" w:cs="微软雅黑"/>
          <w:b/>
          <w:bCs/>
          <w:w w:val="100"/>
          <w:kern w:val="2"/>
          <w:sz w:val="28"/>
          <w:szCs w:val="28"/>
          <w:lang w:val="en-US" w:eastAsia="zh-CN"/>
        </w:rPr>
        <w:t>例题八</w:t>
      </w:r>
      <w:r>
        <w:rPr>
          <w:rFonts w:hint="eastAsia" w:ascii="仿宋_GB2312" w:hAnsi="微软雅黑" w:eastAsia="仿宋_GB2312" w:cs="微软雅黑"/>
          <w:w w:val="100"/>
          <w:kern w:val="2"/>
          <w:sz w:val="24"/>
          <w:szCs w:val="24"/>
          <w:lang w:val="en-US" w:eastAsia="zh-CN"/>
        </w:rPr>
        <w:t>】</w:t>
      </w:r>
    </w:p>
    <w:p w14:paraId="590BAE2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_GB2312" w:hAnsi="微软雅黑" w:eastAsia="仿宋_GB2312" w:cs="微软雅黑"/>
          <w:w w:val="100"/>
          <w:kern w:val="2"/>
          <w:sz w:val="24"/>
          <w:szCs w:val="24"/>
          <w:lang w:val="en-US" w:eastAsia="zh-CN"/>
        </w:rPr>
      </w:pPr>
      <w:r>
        <w:rPr>
          <w:rFonts w:hint="eastAsia" w:ascii="仿宋_GB2312" w:hAnsi="微软雅黑" w:eastAsia="仿宋_GB2312" w:cs="微软雅黑"/>
          <w:w w:val="100"/>
          <w:kern w:val="2"/>
          <w:sz w:val="24"/>
          <w:szCs w:val="24"/>
          <w:lang w:val="en-US" w:eastAsia="zh-CN"/>
        </w:rPr>
        <w:t>阿勇，男，14岁，初二学生，父亲是个残疾人，日常生活起居依赖家人的协助，母亲整日忙于生计，四处打零工赚钱养家。阿勇每天要做很多家务，要照顾残疾的父亲和年幼的妹妹，抽不出很多时间来认真学习，所以成绩一般。阿勇经常在好朋友面前抱怨命苦，家里的窘迫使得阿勇在和同学交往的时候，总感到低人一等。</w:t>
      </w:r>
      <w:r>
        <w:rPr>
          <w:rFonts w:hint="eastAsia" w:ascii="仿宋_GB2312" w:hAnsi="微软雅黑" w:eastAsia="仿宋_GB2312" w:cs="微软雅黑"/>
          <w:w w:val="100"/>
          <w:kern w:val="2"/>
          <w:sz w:val="24"/>
          <w:szCs w:val="24"/>
          <w:lang w:val="en-US" w:eastAsia="zh-CN"/>
        </w:rPr>
        <w:br w:type="textWrapping"/>
      </w:r>
      <w:r>
        <w:rPr>
          <w:rFonts w:hint="eastAsia" w:ascii="仿宋_GB2312" w:hAnsi="微软雅黑" w:eastAsia="仿宋_GB2312" w:cs="微软雅黑"/>
          <w:w w:val="100"/>
          <w:kern w:val="2"/>
          <w:sz w:val="24"/>
          <w:szCs w:val="24"/>
          <w:lang w:val="en-US" w:eastAsia="zh-CN"/>
        </w:rPr>
        <w:t>【</w:t>
      </w:r>
      <w:r>
        <w:rPr>
          <w:rFonts w:hint="eastAsia" w:ascii="仿宋_GB2312" w:hAnsi="微软雅黑" w:eastAsia="仿宋_GB2312" w:cs="微软雅黑"/>
          <w:b/>
          <w:bCs/>
          <w:w w:val="100"/>
          <w:kern w:val="2"/>
          <w:sz w:val="28"/>
          <w:szCs w:val="28"/>
          <w:lang w:val="en-US" w:eastAsia="zh-CN"/>
        </w:rPr>
        <w:t>例题九</w:t>
      </w:r>
      <w:r>
        <w:rPr>
          <w:rFonts w:hint="eastAsia" w:ascii="仿宋_GB2312" w:hAnsi="微软雅黑" w:eastAsia="仿宋_GB2312" w:cs="微软雅黑"/>
          <w:w w:val="100"/>
          <w:kern w:val="2"/>
          <w:sz w:val="24"/>
          <w:szCs w:val="24"/>
          <w:lang w:val="en-US" w:eastAsia="zh-CN"/>
        </w:rPr>
        <w:t>】</w:t>
      </w:r>
    </w:p>
    <w:p w14:paraId="588D6A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_GB2312" w:hAnsi="微软雅黑" w:eastAsia="仿宋_GB2312" w:cs="微软雅黑"/>
          <w:w w:val="100"/>
          <w:kern w:val="2"/>
          <w:sz w:val="24"/>
          <w:szCs w:val="24"/>
          <w:lang w:val="en-US" w:eastAsia="zh-CN"/>
        </w:rPr>
      </w:pPr>
      <w:r>
        <w:rPr>
          <w:rFonts w:hint="eastAsia" w:ascii="仿宋_GB2312" w:hAnsi="微软雅黑" w:eastAsia="仿宋_GB2312" w:cs="微软雅黑"/>
          <w:w w:val="100"/>
          <w:kern w:val="2"/>
          <w:sz w:val="24"/>
          <w:szCs w:val="24"/>
          <w:lang w:val="en-US" w:eastAsia="zh-CN"/>
        </w:rPr>
        <w:t xml:space="preserve"> 程玉，34岁，家在贵州农村，因小儿麻痹症下肢残疾，又因没钱及时治疗导致脚踝以下被截肢。后来，父亲患病，家里债台高筑。程玉是家中的长子，看着母亲每日操劳，自己又帮不上一点忙，反而要家人照顾，内心十分愧疚。考虑了很久，他决定外出乞讨，但几次都被家人找回来。不久，他又拜托同乡把他带到广州，每日趴在市中心地段，利用残疾博得同情，以此维持生计，并将剩余的钱存下来寄回家中还债。</w:t>
      </w:r>
    </w:p>
    <w:p w14:paraId="4F5E52D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_GB2312" w:hAnsi="微软雅黑" w:eastAsia="仿宋_GB2312" w:cs="微软雅黑"/>
          <w:w w:val="100"/>
          <w:kern w:val="2"/>
          <w:sz w:val="24"/>
          <w:szCs w:val="24"/>
          <w:lang w:val="en-US" w:eastAsia="zh-CN"/>
        </w:rPr>
      </w:pPr>
      <w:r>
        <w:rPr>
          <w:rFonts w:hint="eastAsia" w:ascii="仿宋_GB2312" w:hAnsi="微软雅黑" w:eastAsia="仿宋_GB2312" w:cs="微软雅黑"/>
          <w:w w:val="100"/>
          <w:kern w:val="2"/>
          <w:sz w:val="24"/>
          <w:szCs w:val="24"/>
          <w:lang w:val="en-US" w:eastAsia="zh-CN"/>
        </w:rPr>
        <w:t>【问题】</w:t>
      </w:r>
    </w:p>
    <w:p w14:paraId="00B964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_GB2312" w:hAnsi="微软雅黑" w:eastAsia="仿宋_GB2312" w:cs="微软雅黑"/>
          <w:w w:val="100"/>
          <w:kern w:val="2"/>
          <w:sz w:val="24"/>
          <w:szCs w:val="24"/>
          <w:lang w:val="en-US" w:eastAsia="zh-CN"/>
        </w:rPr>
      </w:pPr>
      <w:r>
        <w:rPr>
          <w:rFonts w:hint="eastAsia" w:ascii="仿宋_GB2312" w:hAnsi="微软雅黑" w:eastAsia="仿宋_GB2312" w:cs="微软雅黑"/>
          <w:w w:val="100"/>
          <w:kern w:val="2"/>
          <w:sz w:val="24"/>
          <w:szCs w:val="24"/>
          <w:lang w:val="en-US" w:eastAsia="zh-CN"/>
        </w:rPr>
        <w:t>1.流浪乞讨人员救助领域社会工作的主要内容有哪些?</w:t>
      </w:r>
    </w:p>
    <w:p w14:paraId="0E99F0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_GB2312" w:hAnsi="微软雅黑" w:eastAsia="仿宋_GB2312" w:cs="微软雅黑"/>
          <w:w w:val="100"/>
          <w:kern w:val="2"/>
          <w:sz w:val="24"/>
          <w:szCs w:val="24"/>
          <w:lang w:val="en-US" w:eastAsia="zh-CN"/>
        </w:rPr>
      </w:pPr>
      <w:r>
        <w:rPr>
          <w:rFonts w:hint="eastAsia" w:ascii="仿宋_GB2312" w:hAnsi="微软雅黑" w:eastAsia="仿宋_GB2312" w:cs="微软雅黑"/>
          <w:w w:val="100"/>
          <w:kern w:val="2"/>
          <w:sz w:val="24"/>
          <w:szCs w:val="24"/>
          <w:lang w:val="en-US" w:eastAsia="zh-CN"/>
        </w:rPr>
        <w:t>2.针对程玉的情况，救助服务社的社会工作者应如何为其提供服务?</w:t>
      </w:r>
    </w:p>
    <w:p w14:paraId="2ABA93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_GB2312" w:hAnsi="微软雅黑" w:eastAsia="仿宋_GB2312" w:cs="微软雅黑"/>
          <w:w w:val="100"/>
          <w:kern w:val="2"/>
          <w:sz w:val="24"/>
          <w:szCs w:val="24"/>
          <w:lang w:val="en-US" w:eastAsia="zh-CN"/>
        </w:rPr>
      </w:pPr>
      <w:r>
        <w:rPr>
          <w:rFonts w:hint="eastAsia" w:ascii="仿宋_GB2312" w:hAnsi="微软雅黑" w:eastAsia="仿宋_GB2312" w:cs="微软雅黑"/>
          <w:w w:val="100"/>
          <w:kern w:val="2"/>
          <w:sz w:val="24"/>
          <w:szCs w:val="24"/>
          <w:lang w:val="en-US" w:eastAsia="zh-CN"/>
        </w:rPr>
        <w:t>【</w:t>
      </w:r>
      <w:r>
        <w:rPr>
          <w:rFonts w:hint="eastAsia" w:ascii="仿宋_GB2312" w:hAnsi="微软雅黑" w:eastAsia="仿宋_GB2312" w:cs="微软雅黑"/>
          <w:b/>
          <w:bCs/>
          <w:w w:val="100"/>
          <w:kern w:val="2"/>
          <w:sz w:val="28"/>
          <w:szCs w:val="28"/>
          <w:lang w:val="en-US" w:eastAsia="zh-CN"/>
        </w:rPr>
        <w:t>例题十</w:t>
      </w:r>
      <w:r>
        <w:rPr>
          <w:rFonts w:hint="eastAsia" w:ascii="仿宋_GB2312" w:hAnsi="微软雅黑" w:eastAsia="仿宋_GB2312" w:cs="微软雅黑"/>
          <w:w w:val="100"/>
          <w:kern w:val="2"/>
          <w:sz w:val="24"/>
          <w:szCs w:val="24"/>
          <w:lang w:val="en-US" w:eastAsia="zh-CN"/>
        </w:rPr>
        <w:t>】</w:t>
      </w:r>
    </w:p>
    <w:p w14:paraId="1B6CFD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_GB2312" w:hAnsi="微软雅黑" w:eastAsia="仿宋_GB2312" w:cs="微软雅黑"/>
          <w:w w:val="100"/>
          <w:kern w:val="2"/>
          <w:sz w:val="24"/>
          <w:szCs w:val="24"/>
          <w:lang w:val="en-US" w:eastAsia="zh-CN"/>
        </w:rPr>
      </w:pPr>
      <w:r>
        <w:rPr>
          <w:rFonts w:hint="eastAsia" w:ascii="仿宋_GB2312" w:hAnsi="微软雅黑" w:eastAsia="仿宋_GB2312" w:cs="微软雅黑"/>
          <w:w w:val="100"/>
          <w:kern w:val="2"/>
          <w:sz w:val="24"/>
          <w:szCs w:val="24"/>
          <w:lang w:val="en-US" w:eastAsia="zh-CN"/>
        </w:rPr>
        <w:t xml:space="preserve"> 大学毕业生小梅因车祸导致瘫痪，整天躺在床上无所事事，情绪十分低落。社会工作者小张介入后，对小梅进行了情绪疏导，并与她一起分析讨论，决定开办一家网上工艺品商店。一年来，在小张的协助下，网店发展走上了正轨，小梅已掌握了所有业务流程，情绪也恢复正常。在此情况下，小张觉得可以结案了，一天，小张在家访中对小梅说，自己的任务已完成，从明天开始将不再来小梅的家，小梅感到十分震惊，情绪又回落到服务前的状态，没有心思处理网店的业务了。</w:t>
      </w:r>
    </w:p>
    <w:p w14:paraId="68FE262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_GB2312" w:hAnsi="微软雅黑" w:eastAsia="仿宋_GB2312" w:cs="微软雅黑"/>
          <w:w w:val="100"/>
          <w:kern w:val="2"/>
          <w:sz w:val="24"/>
          <w:szCs w:val="24"/>
          <w:lang w:val="en-US" w:eastAsia="zh-CN"/>
        </w:rPr>
      </w:pPr>
      <w:r>
        <w:rPr>
          <w:rFonts w:hint="eastAsia" w:ascii="仿宋_GB2312" w:hAnsi="微软雅黑" w:eastAsia="仿宋_GB2312" w:cs="微软雅黑"/>
          <w:w w:val="100"/>
          <w:kern w:val="2"/>
          <w:sz w:val="24"/>
          <w:szCs w:val="24"/>
          <w:lang w:val="en-US" w:eastAsia="zh-CN"/>
        </w:rPr>
        <w:t>【问题】</w:t>
      </w:r>
    </w:p>
    <w:p w14:paraId="0E39F2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_GB2312" w:hAnsi="微软雅黑" w:eastAsia="仿宋_GB2312" w:cs="微软雅黑"/>
          <w:w w:val="100"/>
          <w:kern w:val="2"/>
          <w:sz w:val="24"/>
          <w:szCs w:val="24"/>
          <w:lang w:val="en-US" w:eastAsia="zh-CN"/>
        </w:rPr>
      </w:pPr>
      <w:r>
        <w:rPr>
          <w:rFonts w:hint="eastAsia" w:ascii="仿宋_GB2312" w:hAnsi="微软雅黑" w:eastAsia="仿宋_GB2312" w:cs="微软雅黑"/>
          <w:w w:val="100"/>
          <w:kern w:val="2"/>
          <w:sz w:val="24"/>
          <w:szCs w:val="24"/>
          <w:lang w:val="en-US" w:eastAsia="zh-CN"/>
        </w:rPr>
        <w:t>(1)分析导致小梅在结案时情绪回到以前状态的原因。</w:t>
      </w:r>
    </w:p>
    <w:p w14:paraId="50745A7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_GB2312" w:hAnsi="微软雅黑" w:eastAsia="仿宋_GB2312" w:cs="微软雅黑"/>
          <w:w w:val="100"/>
          <w:kern w:val="2"/>
          <w:sz w:val="24"/>
          <w:szCs w:val="24"/>
          <w:lang w:val="en-US" w:eastAsia="zh-CN"/>
        </w:rPr>
      </w:pPr>
      <w:r>
        <w:rPr>
          <w:rFonts w:hint="eastAsia" w:ascii="仿宋_GB2312" w:hAnsi="微软雅黑" w:eastAsia="仿宋_GB2312" w:cs="微软雅黑"/>
          <w:w w:val="100"/>
          <w:kern w:val="2"/>
          <w:sz w:val="24"/>
          <w:szCs w:val="24"/>
          <w:lang w:val="en-US" w:eastAsia="zh-CN"/>
        </w:rPr>
        <w:t>(2)结合案例，说明为避免小梅的负面反应，社会工作者小张在结案时应采取的处理方法。</w:t>
      </w:r>
    </w:p>
    <w:p w14:paraId="675CC0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_GB2312" w:hAnsi="微软雅黑" w:eastAsia="仿宋_GB2312" w:cs="微软雅黑"/>
          <w:w w:val="100"/>
          <w:kern w:val="2"/>
          <w:sz w:val="24"/>
          <w:szCs w:val="24"/>
          <w:lang w:val="en-US" w:eastAsia="zh-CN"/>
        </w:rPr>
      </w:pPr>
    </w:p>
    <w:p w14:paraId="0F18368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_GB2312" w:hAnsi="微软雅黑" w:eastAsia="仿宋_GB2312" w:cs="微软雅黑"/>
          <w:w w:val="100"/>
          <w:kern w:val="2"/>
          <w:sz w:val="24"/>
          <w:szCs w:val="24"/>
          <w:lang w:val="en-US" w:eastAsia="zh-CN"/>
        </w:rPr>
      </w:pPr>
    </w:p>
    <w:p w14:paraId="5A17D2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_GB2312" w:hAnsi="微软雅黑" w:eastAsia="仿宋_GB2312" w:cs="微软雅黑"/>
          <w:w w:val="100"/>
          <w:kern w:val="2"/>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hN2UwY2YwODQ2MDgzNzEwMmE5ZTQxOTg2YmZmZTMifQ=="/>
  </w:docVars>
  <w:rsids>
    <w:rsidRoot w:val="78460A3F"/>
    <w:rsid w:val="03C9092D"/>
    <w:rsid w:val="04FF3EDA"/>
    <w:rsid w:val="05ED1310"/>
    <w:rsid w:val="0A4444E4"/>
    <w:rsid w:val="0C590374"/>
    <w:rsid w:val="0D181FDD"/>
    <w:rsid w:val="0D7842BF"/>
    <w:rsid w:val="0D991370"/>
    <w:rsid w:val="0DBE0DD6"/>
    <w:rsid w:val="127E28E2"/>
    <w:rsid w:val="153674A4"/>
    <w:rsid w:val="159643E7"/>
    <w:rsid w:val="1A0E3EEA"/>
    <w:rsid w:val="1BA8281C"/>
    <w:rsid w:val="1C1B3594"/>
    <w:rsid w:val="1E3F5CE7"/>
    <w:rsid w:val="24301D2C"/>
    <w:rsid w:val="2609388C"/>
    <w:rsid w:val="2636185A"/>
    <w:rsid w:val="270F066F"/>
    <w:rsid w:val="2BBD4BF4"/>
    <w:rsid w:val="2CD84B49"/>
    <w:rsid w:val="2DEA30CA"/>
    <w:rsid w:val="30134C72"/>
    <w:rsid w:val="330571DA"/>
    <w:rsid w:val="35655F38"/>
    <w:rsid w:val="3A872037"/>
    <w:rsid w:val="3CE46167"/>
    <w:rsid w:val="3EEA6401"/>
    <w:rsid w:val="43234C5C"/>
    <w:rsid w:val="44A66CC7"/>
    <w:rsid w:val="46CD4B75"/>
    <w:rsid w:val="4BC863A1"/>
    <w:rsid w:val="500C0359"/>
    <w:rsid w:val="51771C77"/>
    <w:rsid w:val="57EC3710"/>
    <w:rsid w:val="590F46F8"/>
    <w:rsid w:val="66D3506C"/>
    <w:rsid w:val="672175AF"/>
    <w:rsid w:val="6A4946F9"/>
    <w:rsid w:val="6C15537B"/>
    <w:rsid w:val="6F0A4B5D"/>
    <w:rsid w:val="6F9401C4"/>
    <w:rsid w:val="716B107E"/>
    <w:rsid w:val="71894BF8"/>
    <w:rsid w:val="71A736AB"/>
    <w:rsid w:val="71AA2874"/>
    <w:rsid w:val="71AC4764"/>
    <w:rsid w:val="76940540"/>
    <w:rsid w:val="78460A3F"/>
    <w:rsid w:val="7DCE2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3580</Words>
  <Characters>3627</Characters>
  <Lines>0</Lines>
  <Paragraphs>0</Paragraphs>
  <TotalTime>16</TotalTime>
  <ScaleCrop>false</ScaleCrop>
  <LinksUpToDate>false</LinksUpToDate>
  <CharactersWithSpaces>3652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2024-12-06T06:45:00Z</dcterms:created>
  <dc:creator>十四元宵</dc:creator>
  <cp:lastModifiedBy>不虐不舒服斯基</cp:lastModifiedBy>
  <dcterms:modified xsi:type="dcterms:W3CDTF">2024-12-19T06:20:55Z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2FDD51AB13FC48518B58CD6F82E6A8F0_13</vt:lpwstr>
  </property>
</Properties>
</file>