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712BA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2025年第一批次资产评估项目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CZZYZB2025004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2C0BFE46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依据贵单位</w:t>
      </w:r>
      <w:r>
        <w:rPr>
          <w:rFonts w:hint="eastAsia" w:ascii="宋体" w:hAnsi="宋体" w:cs="宋体"/>
          <w:color w:val="000000"/>
          <w:sz w:val="24"/>
          <w:u w:val="single"/>
        </w:rPr>
        <w:t>2025年第一批次资产评估项目</w:t>
      </w:r>
      <w:r>
        <w:rPr>
          <w:rFonts w:hint="eastAsia" w:ascii="宋体" w:hAnsi="宋体" w:cs="宋体"/>
          <w:color w:val="000000"/>
          <w:sz w:val="24"/>
        </w:rPr>
        <w:t xml:space="preserve"> （采购项目名称）项目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公开采购</w:t>
      </w:r>
      <w:r>
        <w:rPr>
          <w:rFonts w:hint="eastAsia" w:ascii="宋体" w:hAnsi="宋体" w:cs="宋体"/>
          <w:color w:val="000000"/>
          <w:sz w:val="24"/>
        </w:rPr>
        <w:t>的邀请，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我方作以下投标响应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6、一旦我方成交,我方承诺将根据项目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7、一旦我方成交,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8、一旦我方成交,我方将根据招标文件的规定，严格履行合同的责任和义务,并保证在招标文件规定的时间内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池州职业技术学院2025年第一批次资产评估项目 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相关内容，愿意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总价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（大写）            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小写：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）</w:t>
      </w:r>
      <w:r>
        <w:rPr>
          <w:rFonts w:hint="eastAsia" w:ascii="仿宋" w:hAnsi="仿宋" w:eastAsia="仿宋" w:cs="Times New Roman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分项报价（如有）附后。</w:t>
      </w:r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05B7D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1CDA3084">
      <w:pPr>
        <w:spacing w:line="360" w:lineRule="auto"/>
        <w:jc w:val="center"/>
        <w:outlineLvl w:val="2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分项报价表</w:t>
      </w:r>
    </w:p>
    <w:p w14:paraId="15B18BB9">
      <w:pPr>
        <w:spacing w:line="360" w:lineRule="auto"/>
        <w:jc w:val="right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06476A48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</w:rPr>
        <w:t>项目名称：池州职业技术学院2025年第一批次资产评估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项目</w:t>
      </w:r>
    </w:p>
    <w:tbl>
      <w:tblPr>
        <w:tblStyle w:val="5"/>
        <w:tblW w:w="471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3772"/>
        <w:gridCol w:w="1422"/>
        <w:gridCol w:w="2270"/>
      </w:tblGrid>
      <w:tr w14:paraId="77CF8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28" w:type="pct"/>
            <w:shd w:val="clear" w:color="auto" w:fill="FFFFFF"/>
            <w:noWrap w:val="0"/>
            <w:vAlign w:val="center"/>
          </w:tcPr>
          <w:p w14:paraId="7551D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08" w:type="pct"/>
            <w:shd w:val="clear" w:color="auto" w:fill="FFFFFF"/>
            <w:noWrap w:val="0"/>
            <w:vAlign w:val="center"/>
          </w:tcPr>
          <w:p w14:paraId="0EAE6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832" w:type="pct"/>
            <w:shd w:val="clear" w:color="auto" w:fill="FFFFFF"/>
            <w:noWrap w:val="0"/>
            <w:vAlign w:val="center"/>
          </w:tcPr>
          <w:p w14:paraId="12B1E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1329" w:type="pct"/>
            <w:shd w:val="clear" w:color="auto" w:fill="FFFFFF"/>
            <w:noWrap w:val="0"/>
            <w:vAlign w:val="center"/>
          </w:tcPr>
          <w:p w14:paraId="169D3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</w:tr>
      <w:tr w14:paraId="18FB7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28" w:type="pct"/>
            <w:shd w:val="clear" w:color="auto" w:fill="auto"/>
            <w:noWrap/>
            <w:vAlign w:val="center"/>
          </w:tcPr>
          <w:p w14:paraId="4D716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08" w:type="pct"/>
            <w:shd w:val="clear" w:color="auto" w:fill="FFFFFF"/>
            <w:noWrap w:val="0"/>
            <w:vAlign w:val="center"/>
          </w:tcPr>
          <w:p w14:paraId="5FD9C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一批报废资产竞拍底价评估</w:t>
            </w:r>
          </w:p>
        </w:tc>
        <w:tc>
          <w:tcPr>
            <w:tcW w:w="832" w:type="pct"/>
            <w:shd w:val="clear" w:color="auto" w:fill="FFFFFF"/>
            <w:noWrap w:val="0"/>
            <w:vAlign w:val="center"/>
          </w:tcPr>
          <w:p w14:paraId="2BD03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1329" w:type="pct"/>
            <w:shd w:val="clear" w:color="auto" w:fill="FFFFFF"/>
            <w:noWrap w:val="0"/>
            <w:vAlign w:val="center"/>
          </w:tcPr>
          <w:p w14:paraId="6494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5B2DE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28" w:type="pct"/>
            <w:shd w:val="clear" w:color="auto" w:fill="auto"/>
            <w:noWrap/>
            <w:vAlign w:val="center"/>
          </w:tcPr>
          <w:p w14:paraId="063EC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208" w:type="pct"/>
            <w:shd w:val="clear" w:color="auto" w:fill="FFFFFF"/>
            <w:noWrap w:val="0"/>
            <w:vAlign w:val="center"/>
          </w:tcPr>
          <w:p w14:paraId="46B82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2#宿舍经营性用房招租底价评估</w:t>
            </w:r>
          </w:p>
        </w:tc>
        <w:tc>
          <w:tcPr>
            <w:tcW w:w="832" w:type="pct"/>
            <w:shd w:val="clear" w:color="auto" w:fill="FFFFFF"/>
            <w:noWrap w:val="0"/>
            <w:vAlign w:val="center"/>
          </w:tcPr>
          <w:p w14:paraId="62E6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1329" w:type="pct"/>
            <w:shd w:val="clear" w:color="auto" w:fill="FFFFFF"/>
            <w:noWrap w:val="0"/>
            <w:vAlign w:val="center"/>
          </w:tcPr>
          <w:p w14:paraId="5DA95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DB7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28" w:type="pct"/>
            <w:shd w:val="clear" w:color="auto" w:fill="FFFFFF"/>
            <w:noWrap/>
            <w:vAlign w:val="center"/>
          </w:tcPr>
          <w:p w14:paraId="4507D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208" w:type="pct"/>
            <w:shd w:val="clear" w:color="auto" w:fill="FFFFFF"/>
            <w:noWrap w:val="0"/>
            <w:vAlign w:val="center"/>
          </w:tcPr>
          <w:p w14:paraId="06A01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8#宿舍经营性用房招租底价评估</w:t>
            </w:r>
          </w:p>
        </w:tc>
        <w:tc>
          <w:tcPr>
            <w:tcW w:w="832" w:type="pct"/>
            <w:shd w:val="clear" w:color="auto" w:fill="FFFFFF"/>
            <w:noWrap w:val="0"/>
            <w:vAlign w:val="center"/>
          </w:tcPr>
          <w:p w14:paraId="64AEF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1329" w:type="pct"/>
            <w:shd w:val="clear" w:color="auto" w:fill="FFFFFF"/>
            <w:noWrap w:val="0"/>
            <w:vAlign w:val="center"/>
          </w:tcPr>
          <w:p w14:paraId="42A4D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E79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37" w:type="pct"/>
            <w:gridSpan w:val="2"/>
            <w:shd w:val="clear" w:color="auto" w:fill="FFFFFF"/>
            <w:noWrap/>
            <w:vAlign w:val="center"/>
          </w:tcPr>
          <w:p w14:paraId="305F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合计总价</w:t>
            </w:r>
          </w:p>
        </w:tc>
        <w:tc>
          <w:tcPr>
            <w:tcW w:w="2162" w:type="pct"/>
            <w:gridSpan w:val="2"/>
            <w:shd w:val="clear" w:color="auto" w:fill="FFFFFF"/>
            <w:noWrap w:val="0"/>
            <w:vAlign w:val="center"/>
          </w:tcPr>
          <w:p w14:paraId="74B61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</w:tbl>
    <w:p w14:paraId="392A91E3">
      <w:pPr>
        <w:spacing w:line="360" w:lineRule="auto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  <w:lang w:val="en-US" w:eastAsia="zh-CN"/>
        </w:rPr>
        <w:t>备注：合计总价应</w:t>
      </w:r>
      <w:r>
        <w:rPr>
          <w:rFonts w:hint="eastAsia" w:ascii="宋体" w:hAnsi="宋体"/>
          <w:szCs w:val="21"/>
          <w:lang w:val="en-US" w:eastAsia="zh-CN"/>
        </w:rPr>
        <w:t>与前页报价函总价一致，且不得超过本项目预算8000元，否则投标无效。</w:t>
      </w:r>
    </w:p>
    <w:p w14:paraId="64744AC9">
      <w:pPr>
        <w:spacing w:line="360" w:lineRule="auto"/>
        <w:jc w:val="left"/>
        <w:rPr>
          <w:rFonts w:ascii="宋体" w:hAnsi="宋体"/>
          <w:szCs w:val="21"/>
        </w:rPr>
      </w:pPr>
    </w:p>
    <w:p w14:paraId="3C8FF689">
      <w:pPr>
        <w:spacing w:line="360" w:lineRule="auto"/>
        <w:jc w:val="left"/>
        <w:rPr>
          <w:rFonts w:ascii="宋体" w:hAnsi="宋体"/>
          <w:szCs w:val="21"/>
        </w:rPr>
      </w:pPr>
      <w:bookmarkStart w:id="0" w:name="_GoBack"/>
      <w:bookmarkEnd w:id="0"/>
    </w:p>
    <w:p w14:paraId="364BEA86">
      <w:pPr>
        <w:spacing w:line="360" w:lineRule="auto"/>
        <w:jc w:val="left"/>
        <w:rPr>
          <w:rFonts w:ascii="宋体" w:hAnsi="宋体"/>
          <w:szCs w:val="21"/>
        </w:rPr>
      </w:pPr>
    </w:p>
    <w:p w14:paraId="57F790A5">
      <w:pPr>
        <w:spacing w:line="360" w:lineRule="auto"/>
        <w:jc w:val="left"/>
        <w:rPr>
          <w:rFonts w:hint="default" w:ascii="宋体" w:hAnsi="宋体" w:cs="宋体"/>
          <w:b/>
          <w:sz w:val="24"/>
          <w:lang w:val="en-US" w:eastAsia="zh-CN"/>
        </w:rPr>
      </w:pPr>
      <w:r>
        <w:rPr>
          <w:rFonts w:ascii="宋体" w:hAnsi="宋体"/>
          <w:szCs w:val="21"/>
        </w:rPr>
        <w:t xml:space="preserve">     </w:t>
      </w:r>
    </w:p>
    <w:p w14:paraId="265B14A1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2327FB0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311E1732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0C47C97F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四、供应商信用承诺书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五、授权委托书</w:t>
      </w:r>
    </w:p>
    <w:p w14:paraId="4AE35D5E"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 w14:paraId="461940BC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六、相关资质证书复印件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七、其它材料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DE4303"/>
    <w:rsid w:val="028D0613"/>
    <w:rsid w:val="05846717"/>
    <w:rsid w:val="079B7E6F"/>
    <w:rsid w:val="0AAF702A"/>
    <w:rsid w:val="0AC610E6"/>
    <w:rsid w:val="0E01203A"/>
    <w:rsid w:val="0EB6385C"/>
    <w:rsid w:val="119D4EE7"/>
    <w:rsid w:val="1353553E"/>
    <w:rsid w:val="159C2550"/>
    <w:rsid w:val="17BB0776"/>
    <w:rsid w:val="1CF653C3"/>
    <w:rsid w:val="1DAB72A4"/>
    <w:rsid w:val="1E4E1D03"/>
    <w:rsid w:val="220E125D"/>
    <w:rsid w:val="24771887"/>
    <w:rsid w:val="25C0436A"/>
    <w:rsid w:val="26575EBF"/>
    <w:rsid w:val="268F48FD"/>
    <w:rsid w:val="28AD0710"/>
    <w:rsid w:val="2C273B93"/>
    <w:rsid w:val="2EFC53AB"/>
    <w:rsid w:val="32B44047"/>
    <w:rsid w:val="336F7299"/>
    <w:rsid w:val="34EC2011"/>
    <w:rsid w:val="3504472F"/>
    <w:rsid w:val="39E62997"/>
    <w:rsid w:val="3BF13876"/>
    <w:rsid w:val="3D577053"/>
    <w:rsid w:val="3DCE20C0"/>
    <w:rsid w:val="3F3E1F31"/>
    <w:rsid w:val="401D4133"/>
    <w:rsid w:val="40363199"/>
    <w:rsid w:val="43CF7134"/>
    <w:rsid w:val="448A78FC"/>
    <w:rsid w:val="46FB35A0"/>
    <w:rsid w:val="4BC41F75"/>
    <w:rsid w:val="4C3F0917"/>
    <w:rsid w:val="4DAD5551"/>
    <w:rsid w:val="50093A23"/>
    <w:rsid w:val="51F06651"/>
    <w:rsid w:val="55580437"/>
    <w:rsid w:val="56153049"/>
    <w:rsid w:val="586113ED"/>
    <w:rsid w:val="59B95834"/>
    <w:rsid w:val="5AEB3C88"/>
    <w:rsid w:val="5D252331"/>
    <w:rsid w:val="605B7623"/>
    <w:rsid w:val="63655D37"/>
    <w:rsid w:val="656756FC"/>
    <w:rsid w:val="693D405C"/>
    <w:rsid w:val="6A7B7546"/>
    <w:rsid w:val="6B79688F"/>
    <w:rsid w:val="6BBF581C"/>
    <w:rsid w:val="6DA02635"/>
    <w:rsid w:val="6DB37EEC"/>
    <w:rsid w:val="6E822028"/>
    <w:rsid w:val="6EC951C0"/>
    <w:rsid w:val="6F511922"/>
    <w:rsid w:val="6F5E2A69"/>
    <w:rsid w:val="6F732A1F"/>
    <w:rsid w:val="75FE45EA"/>
    <w:rsid w:val="76023B98"/>
    <w:rsid w:val="79F753A5"/>
    <w:rsid w:val="7B032773"/>
    <w:rsid w:val="7B13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1403</Words>
  <Characters>1412</Characters>
  <Lines>0</Lines>
  <Paragraphs>0</Paragraphs>
  <TotalTime>0</TotalTime>
  <ScaleCrop>false</ScaleCrop>
  <LinksUpToDate>false</LinksUpToDate>
  <CharactersWithSpaces>2126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小怪兽</cp:lastModifiedBy>
  <dcterms:modified xsi:type="dcterms:W3CDTF">2025-02-23T14:46:55Z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87A0D36CEC8C4BDD885FBC56D8BA917E_11</vt:lpwstr>
  </property>
  <property fmtid="{D5CDD505-2E9C-101B-9397-08002B2CF9AE}" pid="4" name="KSOTemplateDocerSaveRecord">
    <vt:lpwstr>eyJoZGlkIjoiYmMwNDNhNzQwZDA3NDI0YmEyOGFjZTBiNDg1N2NjY2EiLCJ1c2VySWQiOiI2MTI2OTYxNTIifQ==</vt:lpwstr>
  </property>
</Properties>
</file>